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F5" w:rsidRDefault="00B57CC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239F5" w:rsidRDefault="00B239F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239F5" w:rsidRDefault="00B239F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239F5" w:rsidRDefault="00B57CC8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B239F5" w:rsidRDefault="00B239F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B239F5" w:rsidRDefault="00B239F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B239F5" w:rsidRDefault="00B57CC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B239F5" w:rsidRDefault="00B57CC8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бензиновые, дизельные генераторы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</w:t>
      </w:r>
      <w:r>
        <w:rPr>
          <w:rFonts w:ascii="Times New Roman" w:hAnsi="Times New Roman" w:cs="Times New Roman"/>
        </w:rPr>
        <w:t>и (Приложение № 1), являющейся неотъемлемой частью настоящего Договора.</w:t>
      </w:r>
    </w:p>
    <w:p w:rsidR="00B239F5" w:rsidRDefault="00B57CC8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характеристики, комплектация и требования к поставляемой Продукции представлены в Приложении № 4 к настоящему Договору.</w:t>
      </w:r>
    </w:p>
    <w:p w:rsidR="00B239F5" w:rsidRDefault="00B57CC8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239F5" w:rsidRDefault="00B57CC8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B239F5" w:rsidRDefault="00B57CC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B239F5" w:rsidRDefault="00B57CC8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Цена Догов</w:t>
      </w:r>
      <w:r>
        <w:rPr>
          <w:sz w:val="22"/>
          <w:szCs w:val="22"/>
        </w:rPr>
        <w:t xml:space="preserve">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B239F5" w:rsidRDefault="00B57CC8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</w:t>
      </w:r>
      <w:r>
        <w:rPr>
          <w:sz w:val="22"/>
          <w:szCs w:val="22"/>
        </w:rPr>
        <w:t>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</w:t>
      </w:r>
      <w:r>
        <w:rPr>
          <w:sz w:val="22"/>
          <w:szCs w:val="22"/>
        </w:rPr>
        <w:t xml:space="preserve">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</w:t>
      </w:r>
      <w:r>
        <w:rPr>
          <w:sz w:val="22"/>
          <w:szCs w:val="22"/>
        </w:rPr>
        <w:t>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</w:t>
      </w:r>
      <w:r>
        <w:rPr>
          <w:sz w:val="22"/>
          <w:szCs w:val="22"/>
        </w:rPr>
        <w:t>ции порядком, а также иные возможные затраты.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</w:t>
      </w:r>
      <w:r>
        <w:rPr>
          <w:sz w:val="22"/>
          <w:szCs w:val="22"/>
        </w:rPr>
        <w:t>зможно только по дополнительному письменному соглашению сторон с оформлением новой Спецификации.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B239F5" w:rsidRDefault="00B57CC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</w:t>
      </w:r>
      <w:r>
        <w:rPr>
          <w:sz w:val="22"/>
          <w:szCs w:val="22"/>
        </w:rPr>
        <w:t xml:space="preserve"> в п. 4.1, 4.7. настоящего Договора или несоответствия п. 2.6, 2.7 настоящего Договора.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</w:t>
      </w:r>
      <w:r>
        <w:rPr>
          <w:sz w:val="22"/>
          <w:szCs w:val="22"/>
        </w:rPr>
        <w:t xml:space="preserve">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</w:t>
      </w:r>
      <w:r>
        <w:rPr>
          <w:sz w:val="22"/>
          <w:szCs w:val="22"/>
        </w:rPr>
        <w:t>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</w:t>
      </w:r>
      <w:r>
        <w:rPr>
          <w:sz w:val="22"/>
          <w:szCs w:val="22"/>
        </w:rPr>
        <w:t>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</w:t>
      </w:r>
      <w:r>
        <w:rPr>
          <w:sz w:val="22"/>
          <w:szCs w:val="22"/>
        </w:rPr>
        <w:t xml:space="preserve">я и предоставления счета-фактуры или УПД. </w:t>
      </w:r>
    </w:p>
    <w:p w:rsidR="00B239F5" w:rsidRDefault="00B57CC8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</w:t>
      </w:r>
      <w:r>
        <w:rPr>
          <w:sz w:val="22"/>
          <w:szCs w:val="22"/>
        </w:rPr>
        <w:t>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B239F5" w:rsidRDefault="00B57CC8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</w:t>
      </w:r>
      <w:r>
        <w:rPr>
          <w:bCs/>
          <w:i/>
          <w:iCs/>
          <w:sz w:val="22"/>
          <w:szCs w:val="22"/>
        </w:rPr>
        <w:t>я в следующей редакции:</w:t>
      </w:r>
    </w:p>
    <w:p w:rsidR="00B239F5" w:rsidRDefault="00B57CC8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</w:t>
      </w:r>
      <w:r>
        <w:rPr>
          <w:sz w:val="22"/>
          <w:szCs w:val="22"/>
        </w:rPr>
        <w:t xml:space="preserve">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</w:t>
      </w:r>
      <w:r>
        <w:rPr>
          <w:sz w:val="22"/>
          <w:szCs w:val="22"/>
        </w:rPr>
        <w:t xml:space="preserve">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</w:t>
      </w:r>
      <w:r>
        <w:rPr>
          <w:sz w:val="22"/>
          <w:szCs w:val="22"/>
        </w:rPr>
        <w:t>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</w:t>
      </w:r>
      <w:r>
        <w:rPr>
          <w:sz w:val="22"/>
          <w:szCs w:val="22"/>
        </w:rPr>
        <w:t>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</w:t>
      </w:r>
      <w:r>
        <w:rPr>
          <w:sz w:val="22"/>
          <w:szCs w:val="22"/>
        </w:rPr>
        <w:t>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</w:t>
      </w:r>
      <w:r>
        <w:rPr>
          <w:sz w:val="22"/>
          <w:szCs w:val="22"/>
        </w:rPr>
        <w:t>дерального закона от 06.12.2011г. № 402-ФЗ «О бухгалтерском учете».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B239F5" w:rsidRDefault="00B57CC8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</w:t>
      </w:r>
      <w:r>
        <w:rPr>
          <w:sz w:val="22"/>
          <w:szCs w:val="22"/>
        </w:rPr>
        <w:t>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</w:t>
      </w:r>
      <w:r>
        <w:rPr>
          <w:sz w:val="22"/>
          <w:szCs w:val="22"/>
        </w:rPr>
        <w:t>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B239F5" w:rsidRDefault="00B57CC8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239F5" w:rsidRDefault="00B57CC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B239F5" w:rsidRDefault="00B57CC8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</w:rPr>
        <w:t xml:space="preserve">с 10.01.2025 г. </w:t>
      </w:r>
      <w:r>
        <w:rPr>
          <w:rFonts w:ascii="Times New Roman" w:eastAsia="Times New Roman" w:hAnsi="Times New Roman" w:cs="Times New Roman"/>
        </w:rPr>
        <w:t>в течение 30 (тридцати) календарных дней.</w:t>
      </w:r>
    </w:p>
    <w:p w:rsidR="00B239F5" w:rsidRDefault="00B57CC8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</w:t>
      </w:r>
      <w:r>
        <w:rPr>
          <w:rFonts w:ascii="Times New Roman" w:eastAsia="Times New Roman" w:hAnsi="Times New Roman" w:cs="Times New Roman"/>
          <w:highlight w:val="white"/>
        </w:rPr>
        <w:t>ции, оговоренной разделом № 2 «Цена и порядок расчетов» по товарной накладной либо УПД.</w:t>
      </w:r>
    </w:p>
    <w:p w:rsidR="00B239F5" w:rsidRDefault="00B239F5">
      <w:pPr>
        <w:widowControl w:val="0"/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239F5" w:rsidRDefault="00B57CC8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B239F5" w:rsidRDefault="00B57CC8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B239F5" w:rsidRDefault="00B57CC8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B239F5" w:rsidRDefault="00B57CC8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239F5" w:rsidRDefault="00B57CC8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239F5" w:rsidRDefault="00B57CC8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B239F5" w:rsidRDefault="00B57CC8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B239F5" w:rsidRDefault="00B57CC8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B239F5" w:rsidRDefault="00B57CC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B239F5" w:rsidRDefault="00B57CC8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в РФ нор</w:t>
      </w:r>
      <w:r>
        <w:rPr>
          <w:rFonts w:ascii="Times New Roman" w:hAnsi="Times New Roman" w:cs="Times New Roman"/>
        </w:rPr>
        <w:t>мативным документам по безопасности 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подверженная ремонту и</w:t>
      </w:r>
      <w:r>
        <w:rPr>
          <w:rFonts w:ascii="Times New Roman" w:hAnsi="Times New Roman" w:cs="Times New Roman"/>
        </w:rPr>
        <w:t>ли восстановлению.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требования к выбору вида транспортных средств, условия</w:t>
      </w:r>
      <w:r>
        <w:rPr>
          <w:rFonts w:ascii="Times New Roman" w:eastAsia="Times New Roman" w:hAnsi="Times New Roman" w:cs="Times New Roman"/>
        </w:rPr>
        <w:t xml:space="preserve"> и сроки хранения всех устройств, запасных частей, расходных материалов и документации должны соответствовать требованиям ГОСТ 26363-84</w:t>
      </w:r>
      <w:r>
        <w:rPr>
          <w:rFonts w:ascii="Times New Roman" w:eastAsia="Times New Roman" w:hAnsi="Times New Roman" w:cs="Times New Roman"/>
          <w:i/>
        </w:rPr>
        <w:t>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</w:t>
      </w:r>
      <w:r>
        <w:rPr>
          <w:rFonts w:ascii="Times New Roman" w:hAnsi="Times New Roman" w:cs="Times New Roman"/>
        </w:rPr>
        <w:t>требителя полной информацией о Продукции: наименование изготовителя, номер партии, дата изготовления, срок годности, дата выпуска, состав и т.д.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</w:t>
      </w:r>
      <w:r>
        <w:rPr>
          <w:rFonts w:ascii="Times New Roman" w:hAnsi="Times New Roman" w:cs="Times New Roman"/>
        </w:rPr>
        <w:t>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</w:t>
      </w:r>
      <w:r>
        <w:rPr>
          <w:rFonts w:ascii="Times New Roman" w:hAnsi="Times New Roman" w:cs="Times New Roman"/>
        </w:rPr>
        <w:t>ей.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срока – с момента приемки продукции Покупателем.</w:t>
      </w:r>
    </w:p>
    <w:p w:rsidR="00B239F5" w:rsidRDefault="00B57CC8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</w:t>
      </w:r>
      <w:r>
        <w:rPr>
          <w:rFonts w:ascii="Times New Roman" w:hAnsi="Times New Roman" w:cs="Times New Roman"/>
        </w:rPr>
        <w:t>ять любые дефекты в поставляемой Продукции, выявленные в течение гарантийного срока.</w:t>
      </w:r>
    </w:p>
    <w:p w:rsidR="00B239F5" w:rsidRDefault="00B57CC8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</w:t>
      </w:r>
      <w:r>
        <w:rPr>
          <w:rFonts w:ascii="Times New Roman" w:hAnsi="Times New Roman" w:cs="Times New Roman"/>
        </w:rPr>
        <w:t>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B239F5" w:rsidRDefault="00B57CC8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</w:t>
      </w:r>
      <w:r>
        <w:rPr>
          <w:rFonts w:ascii="Times New Roman" w:hAnsi="Times New Roman" w:cs="Times New Roman"/>
        </w:rPr>
        <w:t>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</w:t>
      </w:r>
      <w:r>
        <w:rPr>
          <w:rFonts w:ascii="Times New Roman" w:hAnsi="Times New Roman" w:cs="Times New Roman"/>
        </w:rPr>
        <w:t>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239F5" w:rsidRDefault="00B57CC8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случае существенного нарушения требований к качеству Продукции (обнаружения неустранимых недостатков, недостатков, которые не м</w:t>
      </w:r>
      <w:r>
        <w:rPr>
          <w:rFonts w:ascii="Times New Roman" w:hAnsi="Times New Roman" w:cs="Times New Roman"/>
        </w:rPr>
        <w:t xml:space="preserve">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239F5" w:rsidRDefault="00B57CC8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отказаться от исполнения Договора и потребовать </w:t>
      </w:r>
      <w:r>
        <w:rPr>
          <w:rFonts w:ascii="Times New Roman" w:hAnsi="Times New Roman" w:cs="Times New Roman"/>
        </w:rPr>
        <w:t>возврата уплаченной за Продукцию денежной суммы;</w:t>
      </w:r>
    </w:p>
    <w:p w:rsidR="00B239F5" w:rsidRDefault="00B57CC8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B239F5" w:rsidRDefault="00B57CC8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«Россети Сибирь Тываэнерго» п</w:t>
      </w:r>
      <w:r>
        <w:rPr>
          <w:rFonts w:ascii="Times New Roman" w:hAnsi="Times New Roman" w:cs="Times New Roman"/>
        </w:rPr>
        <w:t xml:space="preserve">ри получении на склад. </w:t>
      </w:r>
    </w:p>
    <w:p w:rsidR="00B239F5" w:rsidRDefault="00B57C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B239F5" w:rsidRDefault="00B57C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количеству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Договора.</w:t>
      </w:r>
    </w:p>
    <w:p w:rsidR="00B239F5" w:rsidRDefault="00B57CC8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B239F5" w:rsidRDefault="00B57CC8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B239F5" w:rsidRDefault="00B57CC8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B239F5" w:rsidRDefault="00B57CC8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B239F5" w:rsidRDefault="00B57CC8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</w:t>
      </w:r>
      <w:r>
        <w:rPr>
          <w:rFonts w:ascii="Times New Roman" w:eastAsia="Times New Roman" w:hAnsi="Times New Roman" w:cs="Times New Roman"/>
        </w:rPr>
        <w:t>оль, установленным требованиям;</w:t>
      </w:r>
    </w:p>
    <w:p w:rsidR="00B239F5" w:rsidRDefault="00B57CC8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239F5" w:rsidRDefault="00B57CC8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</w:t>
      </w:r>
      <w:r>
        <w:rPr>
          <w:rFonts w:ascii="Times New Roman" w:eastAsia="Times New Roman" w:hAnsi="Times New Roman" w:cs="Times New Roman"/>
        </w:rPr>
        <w:t>нструкторской документации и договоров на поставку.</w:t>
      </w:r>
    </w:p>
    <w:p w:rsidR="00B239F5" w:rsidRDefault="00B57CC8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B239F5" w:rsidRDefault="00B57CC8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239F5" w:rsidRDefault="00B57CC8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</w:t>
      </w:r>
      <w:r>
        <w:rPr>
          <w:rFonts w:ascii="Times New Roman" w:hAnsi="Times New Roman" w:cs="Times New Roman"/>
        </w:rPr>
        <w:t xml:space="preserve">1. </w:t>
      </w:r>
      <w:r>
        <w:rPr>
          <w:rFonts w:ascii="Times New Roman" w:eastAsia="Times New Roman" w:hAnsi="Times New Roman" w:cs="Times New Roman"/>
        </w:rPr>
        <w:t xml:space="preserve"> Техническую документацию: паспорт изделия, инструкция по эксплуатации и т.д</w:t>
      </w:r>
    </w:p>
    <w:p w:rsidR="00B239F5" w:rsidRDefault="00B57CC8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B239F5" w:rsidRDefault="00B57CC8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239F5" w:rsidRDefault="00B57CC8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 страну происхождения Продукции.</w:t>
      </w:r>
    </w:p>
    <w:p w:rsidR="00B239F5" w:rsidRDefault="00B57CC8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>
        <w:rPr>
          <w:rFonts w:ascii="Times New Roman" w:hAnsi="Times New Roman" w:cs="Times New Roman"/>
        </w:rPr>
        <w:t>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239F5" w:rsidRDefault="00B57CC8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      5.  Тара и упаковка</w:t>
      </w:r>
    </w:p>
    <w:p w:rsidR="00B239F5" w:rsidRDefault="00B57CC8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239F5" w:rsidRDefault="00B57CC8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</w:t>
      </w:r>
      <w:r>
        <w:rPr>
          <w:sz w:val="22"/>
          <w:szCs w:val="22"/>
        </w:rPr>
        <w:t>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</w:t>
      </w:r>
      <w:r>
        <w:rPr>
          <w:sz w:val="22"/>
          <w:szCs w:val="22"/>
        </w:rPr>
        <w:t>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239F5" w:rsidRDefault="00B57CC8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</w:t>
      </w:r>
      <w:r>
        <w:rPr>
          <w:sz w:val="22"/>
          <w:szCs w:val="22"/>
        </w:rPr>
        <w:t>нную в Спецификации (Приложение № 1).</w:t>
      </w:r>
    </w:p>
    <w:p w:rsidR="00B239F5" w:rsidRDefault="00B57CC8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239F5" w:rsidRDefault="00B57CC8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239F5" w:rsidRDefault="00B57CC8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Договора, Поставщ</w:t>
      </w:r>
      <w:r>
        <w:rPr>
          <w:sz w:val="22"/>
          <w:szCs w:val="22"/>
        </w:rPr>
        <w:t xml:space="preserve">ик уплачивает неустойку в размере 0,2% от стоимости Товара за каждый день </w:t>
      </w:r>
      <w:r>
        <w:rPr>
          <w:sz w:val="22"/>
          <w:szCs w:val="22"/>
        </w:rPr>
        <w:lastRenderedPageBreak/>
        <w:t>просрочки выполнения Поставщиком своих обязательств до фактического исполнения данного обязательства.</w:t>
      </w:r>
    </w:p>
    <w:p w:rsidR="00B239F5" w:rsidRDefault="00B57CC8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</w:t>
      </w:r>
      <w:r>
        <w:rPr>
          <w:sz w:val="22"/>
          <w:szCs w:val="22"/>
        </w:rPr>
        <w:t>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</w:t>
      </w:r>
      <w:r>
        <w:rPr>
          <w:sz w:val="22"/>
          <w:szCs w:val="22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sz w:val="22"/>
          <w:szCs w:val="22"/>
        </w:rPr>
        <w:t xml:space="preserve">а каждый день просрочки. </w:t>
      </w:r>
    </w:p>
    <w:p w:rsidR="00B239F5" w:rsidRDefault="00B57CC8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sz w:val="22"/>
          <w:szCs w:val="22"/>
        </w:rPr>
        <w:t>нного платежа.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239F5" w:rsidRDefault="00B57CC8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</w:t>
      </w:r>
      <w:r>
        <w:rPr>
          <w:sz w:val="22"/>
          <w:szCs w:val="22"/>
        </w:rPr>
        <w:t>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239F5" w:rsidRDefault="00B57CC8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</w:t>
      </w:r>
      <w:r>
        <w:rPr>
          <w:sz w:val="22"/>
          <w:szCs w:val="22"/>
        </w:rPr>
        <w:t>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</w:t>
      </w:r>
      <w:r>
        <w:rPr>
          <w:sz w:val="22"/>
          <w:szCs w:val="22"/>
        </w:rPr>
        <w:t>ящего Договора, Поставщик уплачивает Покупателю штраф в размере 0,1% от стоимости Договора.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239F5" w:rsidRDefault="00B57CC8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</w:t>
      </w:r>
      <w:r>
        <w:rPr>
          <w:sz w:val="22"/>
          <w:szCs w:val="22"/>
        </w:rPr>
        <w:t>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</w:t>
      </w:r>
      <w:r>
        <w:rPr>
          <w:sz w:val="22"/>
          <w:szCs w:val="22"/>
        </w:rPr>
        <w:t>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</w:t>
      </w:r>
      <w:r>
        <w:rPr>
          <w:sz w:val="22"/>
          <w:szCs w:val="22"/>
        </w:rPr>
        <w:t>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</w:t>
      </w:r>
      <w:r>
        <w:rPr>
          <w:sz w:val="22"/>
          <w:szCs w:val="22"/>
        </w:rPr>
        <w:t xml:space="preserve">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239F5" w:rsidRDefault="00B57CC8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239F5" w:rsidRDefault="00B57CC8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B239F5" w:rsidRDefault="00B57CC8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B239F5" w:rsidRDefault="00B57CC8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239F5" w:rsidRDefault="00B57CC8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B239F5" w:rsidRDefault="00B57CC8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</w:t>
      </w:r>
      <w:r>
        <w:rPr>
          <w:rFonts w:ascii="Times New Roman" w:hAnsi="Times New Roman" w:cs="Times New Roman"/>
        </w:rPr>
        <w:t>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39F5" w:rsidRDefault="00B57CC8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</w:t>
      </w:r>
      <w:r>
        <w:rPr>
          <w:rFonts w:ascii="Times New Roman" w:hAnsi="Times New Roman" w:cs="Times New Roman"/>
        </w:rPr>
        <w:t>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</w:t>
      </w:r>
      <w:r>
        <w:rPr>
          <w:rFonts w:ascii="Times New Roman" w:hAnsi="Times New Roman" w:cs="Times New Roman"/>
        </w:rPr>
        <w:t>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</w:t>
      </w:r>
      <w:r>
        <w:rPr>
          <w:rFonts w:ascii="Times New Roman" w:hAnsi="Times New Roman" w:cs="Times New Roman"/>
        </w:rPr>
        <w:t>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</w:t>
      </w:r>
      <w:r>
        <w:rPr>
          <w:rFonts w:ascii="Times New Roman" w:hAnsi="Times New Roman" w:cs="Times New Roman"/>
        </w:rPr>
        <w:t xml:space="preserve"> который она предполагает исполнить обязательства по Договору либо обосновать невозможность их исполнения.</w:t>
      </w:r>
    </w:p>
    <w:p w:rsidR="00B239F5" w:rsidRDefault="00B57CC8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</w:t>
      </w:r>
      <w:r>
        <w:rPr>
          <w:rFonts w:ascii="Times New Roman" w:hAnsi="Times New Roman" w:cs="Times New Roman"/>
        </w:rPr>
        <w:t>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</w:t>
      </w:r>
      <w:r>
        <w:rPr>
          <w:rFonts w:ascii="Times New Roman" w:hAnsi="Times New Roman" w:cs="Times New Roman"/>
        </w:rPr>
        <w:t>ия Договора без возникновения обязательств по возмещению убытков, связанных с прекращением Договора.</w:t>
      </w:r>
    </w:p>
    <w:p w:rsidR="00B239F5" w:rsidRDefault="00B57CC8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39F5" w:rsidRDefault="00B57CC8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39F5" w:rsidRDefault="00B57CC8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B239F5" w:rsidRDefault="00B57CC8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mes New Roman" w:hAnsi="Times New Roman" w:cs="Times New Roman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mes New Roman" w:hAnsi="Times New Roman" w:cs="Times New Roman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39F5" w:rsidRDefault="00B57CC8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mes New Roman" w:hAnsi="Times New Roman" w:cs="Times New Roman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39F5" w:rsidRDefault="00B57CC8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</w:t>
      </w:r>
      <w:r>
        <w:rPr>
          <w:rFonts w:ascii="Times New Roman" w:hAnsi="Times New Roman" w:cs="Times New Roman"/>
        </w:rPr>
        <w:t>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</w:t>
      </w:r>
      <w:r>
        <w:rPr>
          <w:rFonts w:ascii="Times New Roman" w:hAnsi="Times New Roman" w:cs="Times New Roman"/>
        </w:rPr>
        <w:t>вомерные преимущества или достичь иные неправомерные цели.</w:t>
      </w:r>
    </w:p>
    <w:p w:rsidR="00B239F5" w:rsidRDefault="00B57CC8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</w:t>
      </w:r>
      <w:r>
        <w:rPr>
          <w:rFonts w:ascii="Times New Roman" w:hAnsi="Times New Roman" w:cs="Times New Roman"/>
        </w:rPr>
        <w:t>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239F5" w:rsidRDefault="00B57CC8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</w:t>
      </w:r>
      <w:r>
        <w:rPr>
          <w:rFonts w:ascii="Times New Roman" w:hAnsi="Times New Roman" w:cs="Times New Roman"/>
        </w:rPr>
        <w:t>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</w:t>
      </w:r>
      <w:r>
        <w:rPr>
          <w:rFonts w:ascii="Times New Roman" w:hAnsi="Times New Roman" w:cs="Times New Roman"/>
        </w:rPr>
        <w:t>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39F5" w:rsidRDefault="00B57CC8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</w:t>
      </w:r>
      <w:r>
        <w:rPr>
          <w:rFonts w:ascii="Times New Roman" w:hAnsi="Times New Roman" w:cs="Times New Roman"/>
        </w:rPr>
        <w:t xml:space="preserve">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</w:t>
      </w:r>
      <w:r>
        <w:rPr>
          <w:rFonts w:ascii="Times New Roman" w:hAnsi="Times New Roman" w:cs="Times New Roman"/>
        </w:rPr>
        <w:t>и посредниками.</w:t>
      </w:r>
    </w:p>
    <w:p w:rsidR="00B239F5" w:rsidRDefault="00B57CC8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</w:t>
      </w:r>
      <w:r>
        <w:rPr>
          <w:rFonts w:ascii="Times New Roman" w:hAnsi="Times New Roman" w:cs="Times New Roman"/>
        </w:rPr>
        <w:t>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</w:t>
      </w:r>
      <w:r>
        <w:rPr>
          <w:rFonts w:ascii="Times New Roman" w:hAnsi="Times New Roman" w:cs="Times New Roman"/>
        </w:rPr>
        <w:t>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39F5" w:rsidRDefault="00B57CC8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</w:t>
      </w:r>
      <w:r>
        <w:rPr>
          <w:sz w:val="22"/>
          <w:szCs w:val="22"/>
        </w:rPr>
        <w:t>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</w:t>
      </w:r>
      <w:r>
        <w:rPr>
          <w:sz w:val="22"/>
          <w:szCs w:val="22"/>
        </w:rPr>
        <w:t xml:space="preserve">мацию Стороны она является служебной или коммерческой тайной, либо по иным причинам эта информация не должна раскрываться. 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</w:t>
      </w:r>
      <w:r>
        <w:rPr>
          <w:sz w:val="22"/>
          <w:szCs w:val="22"/>
        </w:rPr>
        <w:t>случаях, предусмотренных законодательством Российской Федерации.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</w:t>
      </w:r>
      <w:r>
        <w:rPr>
          <w:sz w:val="22"/>
          <w:szCs w:val="22"/>
        </w:rPr>
        <w:t>чиненный Стороне несоблюдением требований раздела 9. настоящего Договора, подлежит полному возмещению виновной Стороной.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</w:t>
      </w:r>
      <w:r>
        <w:rPr>
          <w:sz w:val="22"/>
          <w:szCs w:val="22"/>
        </w:rPr>
        <w:t>ашения о конфиденциальности, заключаемого Сторонами по типовой форме, утвержденной в ПАО «Россети Сибирь».</w:t>
      </w:r>
    </w:p>
    <w:p w:rsidR="00B239F5" w:rsidRDefault="00B57CC8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</w:t>
      </w:r>
      <w:r>
        <w:rPr>
          <w:rFonts w:ascii="Times New Roman" w:hAnsi="Times New Roman" w:cs="Times New Roman"/>
        </w:rPr>
        <w:t>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</w:t>
      </w:r>
      <w:r>
        <w:rPr>
          <w:rFonts w:ascii="Times New Roman" w:hAnsi="Times New Roman" w:cs="Times New Roman"/>
        </w:rPr>
        <w:t xml:space="preserve"> дней со дня осуществления уступки.</w:t>
      </w: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</w:t>
      </w:r>
      <w:r>
        <w:rPr>
          <w:rFonts w:ascii="Times New Roman" w:hAnsi="Times New Roman" w:cs="Times New Roman"/>
        </w:rPr>
        <w:t>ий Фактора (факторинг с правом регресса).</w:t>
      </w: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</w:t>
      </w:r>
      <w:r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</w:t>
      </w:r>
      <w:r>
        <w:rPr>
          <w:rFonts w:ascii="Times New Roman" w:hAnsi="Times New Roman" w:cs="Times New Roman"/>
        </w:rPr>
        <w:t xml:space="preserve">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B239F5" w:rsidRDefault="00B57CC8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B239F5" w:rsidRDefault="00B57CC8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</w:t>
      </w:r>
      <w:r>
        <w:rPr>
          <w:sz w:val="22"/>
          <w:szCs w:val="22"/>
        </w:rPr>
        <w:t>тоящий Договор толкуется в соответствии с нормами этого языка.</w:t>
      </w:r>
    </w:p>
    <w:p w:rsidR="00B239F5" w:rsidRDefault="00B57CC8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39F5" w:rsidRDefault="00B57CC8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</w:t>
      </w:r>
      <w:r>
        <w:rPr>
          <w:sz w:val="22"/>
          <w:szCs w:val="22"/>
        </w:rPr>
        <w:t>елю:</w:t>
      </w:r>
    </w:p>
    <w:p w:rsidR="00B239F5" w:rsidRDefault="00B57CC8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</w:t>
      </w:r>
      <w:r>
        <w:rPr>
          <w:rFonts w:ascii="Times New Roman" w:hAnsi="Times New Roman" w:cs="Times New Roman"/>
        </w:rPr>
        <w:t xml:space="preserve">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B239F5" w:rsidRDefault="00B57CC8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</w:t>
      </w:r>
      <w:r>
        <w:rPr>
          <w:rFonts w:ascii="Times New Roman" w:hAnsi="Times New Roman" w:cs="Times New Roman"/>
        </w:rPr>
        <w:t>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</w:t>
      </w:r>
      <w:r>
        <w:rPr>
          <w:rFonts w:ascii="Times New Roman" w:hAnsi="Times New Roman" w:cs="Times New Roman"/>
        </w:rPr>
        <w:t xml:space="preserve">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B239F5" w:rsidRDefault="00B57CC8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</w:t>
      </w:r>
      <w:r>
        <w:rPr>
          <w:rFonts w:ascii="Times New Roman" w:hAnsi="Times New Roman" w:cs="Times New Roman"/>
        </w:rPr>
        <w:t xml:space="preserve">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</w:t>
      </w:r>
      <w:r>
        <w:rPr>
          <w:rFonts w:ascii="Times New Roman" w:hAnsi="Times New Roman" w:cs="Times New Roman"/>
        </w:rPr>
        <w:t xml:space="preserve">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</w:t>
      </w:r>
      <w:r>
        <w:rPr>
          <w:rFonts w:ascii="Times New Roman" w:hAnsi="Times New Roman" w:cs="Times New Roman"/>
        </w:rPr>
        <w:t>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</w:t>
      </w:r>
      <w:r>
        <w:rPr>
          <w:rFonts w:ascii="Times New Roman" w:hAnsi="Times New Roman" w:cs="Times New Roman"/>
        </w:rPr>
        <w:t xml:space="preserve">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B239F5" w:rsidRDefault="00B57CC8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mes New Roman" w:hAnsi="Times New Roman" w:cs="Times New Roman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</w:t>
      </w:r>
      <w:r>
        <w:rPr>
          <w:sz w:val="22"/>
          <w:szCs w:val="22"/>
        </w:rPr>
        <w:t xml:space="preserve">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</w:t>
      </w:r>
      <w:r>
        <w:rPr>
          <w:spacing w:val="-4"/>
          <w:sz w:val="22"/>
          <w:szCs w:val="22"/>
          <w:lang w:eastAsia="en-US"/>
        </w:rPr>
        <w:t>ении 5 (пяти) календарных дней с момента получения Поставщиком указанного письменного уведомления Покупателя.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</w:t>
      </w:r>
      <w:r>
        <w:rPr>
          <w:rFonts w:ascii="Times New Roman" w:hAnsi="Times New Roman" w:cs="Times New Roman"/>
        </w:rPr>
        <w:t>сту регистрации юридического лица и в нем нет дисквалифицированных лиц;</w:t>
      </w:r>
    </w:p>
    <w:p w:rsidR="00B239F5" w:rsidRDefault="00B57CC8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</w:t>
      </w:r>
      <w:r>
        <w:rPr>
          <w:rFonts w:ascii="Times New Roman" w:hAnsi="Times New Roman" w:cs="Times New Roman"/>
        </w:rPr>
        <w:t>(операции) передано по договору или закону;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</w:t>
      </w:r>
      <w:r>
        <w:rPr>
          <w:rFonts w:ascii="Times New Roman" w:hAnsi="Times New Roman" w:cs="Times New Roman"/>
        </w:rPr>
        <w:t>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</w:t>
      </w:r>
      <w:r>
        <w:rPr>
          <w:rFonts w:ascii="Times New Roman" w:hAnsi="Times New Roman" w:cs="Times New Roman"/>
        </w:rPr>
        <w:t xml:space="preserve"> сделке;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</w:t>
      </w:r>
      <w:r>
        <w:rPr>
          <w:rFonts w:ascii="Times New Roman" w:hAnsi="Times New Roman" w:cs="Times New Roman"/>
        </w:rPr>
        <w:t>говору деятельность требует членства в саморегулируемой организации;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</w:t>
      </w:r>
      <w:r>
        <w:rPr>
          <w:rFonts w:ascii="Times New Roman" w:hAnsi="Times New Roman" w:cs="Times New Roman"/>
        </w:rPr>
        <w:t xml:space="preserve">т годовую бухгалтерскую отчетность в налоговый орган; 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</w:t>
      </w:r>
      <w:r>
        <w:rPr>
          <w:rFonts w:ascii="Times New Roman" w:hAnsi="Times New Roman" w:cs="Times New Roman"/>
        </w:rPr>
        <w:t>ления, своевременно и в полном объеме представляет налоговую отчетность в налоговые органы;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</w:t>
      </w:r>
      <w:r>
        <w:rPr>
          <w:rFonts w:ascii="Times New Roman" w:hAnsi="Times New Roman" w:cs="Times New Roman"/>
        </w:rPr>
        <w:t>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</w:t>
      </w:r>
      <w:r>
        <w:rPr>
          <w:rFonts w:ascii="Times New Roman" w:hAnsi="Times New Roman" w:cs="Times New Roman"/>
        </w:rPr>
        <w:t>ой выгоды;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B239F5" w:rsidRDefault="00B57CC8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B239F5" w:rsidRDefault="00B57CC8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239F5" w:rsidRDefault="00B57CC8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mes New Roman" w:hAnsi="Times New Roman" w:cs="Times New Roman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239F5" w:rsidRDefault="00B57CC8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</w:t>
      </w:r>
      <w:r>
        <w:rPr>
          <w:rFonts w:ascii="Times New Roman" w:hAnsi="Times New Roman" w:cs="Times New Roman"/>
        </w:rPr>
        <w:t xml:space="preserve">ний. 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</w:t>
      </w:r>
      <w:r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B239F5" w:rsidRDefault="00B57CC8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B239F5" w:rsidRDefault="00B57CC8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</w:t>
      </w:r>
      <w:r>
        <w:rPr>
          <w:sz w:val="22"/>
          <w:szCs w:val="22"/>
        </w:rPr>
        <w:t xml:space="preserve">нный представитель за согласование всех вопросов по настоящему Договору: </w:t>
      </w:r>
    </w:p>
    <w:p w:rsidR="00B239F5" w:rsidRDefault="00B57CC8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B239F5" w:rsidRDefault="00B57CC8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239F5" w:rsidRDefault="00B57CC8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B239F5" w:rsidRDefault="00B57CC8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B239F5" w:rsidRDefault="00B57CC8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B239F5" w:rsidRDefault="00B57CC8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B239F5" w:rsidRDefault="00B57CC8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</w:t>
      </w:r>
      <w:r>
        <w:rPr>
          <w:rFonts w:ascii="Times New Roman" w:hAnsi="Times New Roman" w:cs="Times New Roman"/>
        </w:rPr>
        <w:t>Договор считается расторгнутым с момента получения такого уведомления Поставщиком.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</w:t>
      </w:r>
      <w:r>
        <w:rPr>
          <w:bCs/>
          <w:sz w:val="22"/>
          <w:szCs w:val="22"/>
        </w:rPr>
        <w:t>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</w:t>
      </w:r>
      <w:r>
        <w:rPr>
          <w:bCs/>
          <w:sz w:val="22"/>
          <w:szCs w:val="22"/>
        </w:rPr>
        <w:t>исания Договора.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39F5" w:rsidRDefault="00B57CC8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</w:t>
      </w:r>
      <w:r>
        <w:rPr>
          <w:sz w:val="22"/>
          <w:szCs w:val="22"/>
        </w:rPr>
        <w:t>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239F5" w:rsidRDefault="00B57CC8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239F5" w:rsidRDefault="00B57CC8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B239F5" w:rsidRDefault="00B57CC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mes New Roman" w:hAnsi="Times New Roman" w:cs="Times New Roman"/>
        </w:rPr>
        <w:t xml:space="preserve">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</w:t>
        </w:r>
        <w:r>
          <w:rPr>
            <w:rStyle w:val="af5"/>
            <w:rFonts w:ascii="Times New Roman" w:hAnsi="Times New Roman" w:cs="Times New Roman"/>
          </w:rPr>
          <w:t>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B239F5" w:rsidRDefault="00B57CC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</w:t>
      </w:r>
      <w:r>
        <w:rPr>
          <w:rFonts w:ascii="Times New Roman" w:hAnsi="Times New Roman" w:cs="Times New Roman"/>
        </w:rPr>
        <w:t xml:space="preserve">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B239F5" w:rsidRDefault="00B57CC8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239F5" w:rsidRDefault="00B57CC8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239F5" w:rsidRDefault="00B57CC8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B239F5" w:rsidRDefault="00B57CC8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</w:t>
      </w:r>
      <w:r>
        <w:rPr>
          <w:sz w:val="22"/>
          <w:szCs w:val="22"/>
        </w:rPr>
        <w:t>щих равную юридическую силу, по одному для каждой из Сторон.</w:t>
      </w:r>
    </w:p>
    <w:p w:rsidR="00B239F5" w:rsidRDefault="00B57CC8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B239F5" w:rsidRDefault="00B57CC8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B239F5" w:rsidRDefault="00B57CC8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B239F5" w:rsidRDefault="00B57CC8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B239F5" w:rsidRDefault="00B57CC8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</w:t>
      </w:r>
      <w:r>
        <w:rPr>
          <w:rFonts w:ascii="Times New Roman" w:hAnsi="Times New Roman" w:cs="Times New Roman"/>
        </w:rPr>
        <w:t xml:space="preserve"> на обработку персональных данных (форма).</w:t>
      </w:r>
    </w:p>
    <w:p w:rsidR="00B239F5" w:rsidRDefault="00B57CC8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B239F5" w:rsidRDefault="00B239F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239F5" w:rsidRDefault="00B57CC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B239F5">
        <w:trPr>
          <w:trHeight w:val="411"/>
        </w:trPr>
        <w:tc>
          <w:tcPr>
            <w:tcW w:w="4920" w:type="dxa"/>
          </w:tcPr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B239F5" w:rsidRDefault="00B57CC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</w:t>
            </w:r>
            <w:r>
              <w:rPr>
                <w:rFonts w:ascii="Times New Roman" w:hAnsi="Times New Roman" w:cs="Times New Roman"/>
              </w:rPr>
              <w:t>Н 1021700509566</w:t>
            </w:r>
          </w:p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B239F5" w:rsidRDefault="00B239F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B239F5" w:rsidRDefault="00B57C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B239F5">
        <w:trPr>
          <w:trHeight w:val="202"/>
        </w:trPr>
        <w:tc>
          <w:tcPr>
            <w:tcW w:w="4920" w:type="dxa"/>
          </w:tcPr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B239F5">
        <w:trPr>
          <w:trHeight w:val="679"/>
        </w:trPr>
        <w:tc>
          <w:tcPr>
            <w:tcW w:w="4920" w:type="dxa"/>
          </w:tcPr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239F5" w:rsidRDefault="00B57CC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B239F5" w:rsidRDefault="00B239F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239F5" w:rsidRDefault="00B239F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B239F5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B239F5" w:rsidRDefault="00B57CC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B239F5" w:rsidRDefault="00B57CC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1</w:t>
      </w:r>
    </w:p>
    <w:p w:rsidR="00B239F5" w:rsidRDefault="00B57C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B239F5" w:rsidRDefault="00B57CC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B239F5" w:rsidRDefault="00B239F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39F5" w:rsidRDefault="00B239F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39F5" w:rsidRDefault="00B57CC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B239F5" w:rsidRDefault="00B57CC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181"/>
        <w:gridCol w:w="1701"/>
        <w:gridCol w:w="709"/>
        <w:gridCol w:w="709"/>
        <w:gridCol w:w="1134"/>
        <w:gridCol w:w="1275"/>
      </w:tblGrid>
      <w:tr w:rsidR="00B239F5">
        <w:tc>
          <w:tcPr>
            <w:tcW w:w="567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181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B239F5" w:rsidRDefault="00B239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239F5" w:rsidRDefault="00B5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239F5">
        <w:trPr>
          <w:trHeight w:val="530"/>
        </w:trPr>
        <w:tc>
          <w:tcPr>
            <w:tcW w:w="567" w:type="dxa"/>
            <w:vAlign w:val="center"/>
          </w:tcPr>
          <w:p w:rsidR="00B239F5" w:rsidRDefault="00B57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9F5" w:rsidRDefault="00B57C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1000001473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9F5" w:rsidRDefault="00B57C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Генератор бензин. Сибртех БС-6500 руч.ст</w:t>
            </w:r>
          </w:p>
        </w:tc>
        <w:tc>
          <w:tcPr>
            <w:tcW w:w="1701" w:type="dxa"/>
            <w:vAlign w:val="center"/>
          </w:tcPr>
          <w:p w:rsidR="00B239F5" w:rsidRDefault="00B23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9F5" w:rsidRDefault="00B57C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39F5" w:rsidRDefault="00B57C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B239F5" w:rsidRDefault="00B239F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239F5" w:rsidRDefault="00B239F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9F5">
        <w:trPr>
          <w:trHeight w:val="268"/>
        </w:trPr>
        <w:tc>
          <w:tcPr>
            <w:tcW w:w="8472" w:type="dxa"/>
            <w:gridSpan w:val="7"/>
            <w:vAlign w:val="center"/>
          </w:tcPr>
          <w:p w:rsidR="00B239F5" w:rsidRDefault="00B57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B239F5" w:rsidRDefault="00B2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9F5">
        <w:trPr>
          <w:trHeight w:val="273"/>
        </w:trPr>
        <w:tc>
          <w:tcPr>
            <w:tcW w:w="8472" w:type="dxa"/>
            <w:gridSpan w:val="7"/>
            <w:vAlign w:val="center"/>
          </w:tcPr>
          <w:p w:rsidR="00B239F5" w:rsidRDefault="00B57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B239F5" w:rsidRDefault="00B2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9F5">
        <w:trPr>
          <w:trHeight w:val="276"/>
        </w:trPr>
        <w:tc>
          <w:tcPr>
            <w:tcW w:w="8472" w:type="dxa"/>
            <w:gridSpan w:val="7"/>
            <w:vAlign w:val="center"/>
          </w:tcPr>
          <w:p w:rsidR="00B239F5" w:rsidRDefault="00B57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B239F5" w:rsidRDefault="00B2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239F5" w:rsidRDefault="00B239F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B239F5" w:rsidRDefault="00B57CC8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</w:t>
      </w:r>
      <w:r>
        <w:rPr>
          <w:sz w:val="22"/>
          <w:szCs w:val="22"/>
        </w:rPr>
        <w:t xml:space="preserve">с 10.01.2025 г. </w:t>
      </w:r>
      <w:r>
        <w:rPr>
          <w:sz w:val="22"/>
          <w:szCs w:val="22"/>
        </w:rPr>
        <w:t>в течение 30 (тридцати) календарных дней.</w:t>
      </w:r>
    </w:p>
    <w:p w:rsidR="00B239F5" w:rsidRDefault="00B57CC8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Способ поставки товара - транспортом Поставщика до: </w:t>
      </w:r>
      <w:r>
        <w:rPr>
          <w:rFonts w:ascii="Times New Roman" w:eastAsia="Times New Roman" w:hAnsi="Times New Roman" w:cs="Times New Roman"/>
        </w:rPr>
        <w:t>667004, РТ, г. Кызыл, ул. Колхозная 2Б.</w:t>
      </w:r>
    </w:p>
    <w:p w:rsidR="00B239F5" w:rsidRDefault="00B57CC8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B239F5" w:rsidRDefault="00B57CC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B239F5" w:rsidRDefault="00B57CC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:rsidR="00B239F5" w:rsidRDefault="00B57CC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   ПОСТАВЩИК</w:t>
      </w:r>
    </w:p>
    <w:p w:rsidR="00B239F5" w:rsidRDefault="00B239F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239F5" w:rsidRDefault="00B239F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239F5" w:rsidRDefault="00B57CC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______________________/</w:t>
      </w:r>
      <w:r>
        <w:rPr>
          <w:rFonts w:ascii="Times New Roman" w:eastAsia="Times New Roman" w:hAnsi="Times New Roman" w:cs="Times New Roman"/>
        </w:rPr>
        <w:t xml:space="preserve"> А.В. Луки</w:t>
      </w:r>
      <w:r>
        <w:rPr>
          <w:rFonts w:ascii="Times New Roman" w:eastAsia="Times New Roman" w:hAnsi="Times New Roman" w:cs="Times New Roman"/>
        </w:rPr>
        <w:t>н</w:t>
      </w:r>
      <w:r>
        <w:rPr>
          <w:rFonts w:ascii="Times New Roman" w:eastAsia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B239F5" w:rsidRDefault="00B57CC8">
      <w:pPr>
        <w:widowControl w:val="0"/>
        <w:suppressLineNumbers/>
        <w:tabs>
          <w:tab w:val="left" w:pos="142"/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М.П.                                                                                    М.П.   </w:t>
      </w:r>
    </w:p>
    <w:p w:rsidR="00B239F5" w:rsidRDefault="00B57CC8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B239F5" w:rsidRDefault="00B57CC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B239F5" w:rsidRDefault="00B57C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B239F5" w:rsidRDefault="00B57CC8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B239F5" w:rsidRDefault="00B57CC8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B239F5" w:rsidRDefault="00B239F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B239F5" w:rsidRDefault="00B57CC8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</w:t>
      </w:r>
      <w:r>
        <w:rPr>
          <w:rFonts w:ascii="Times New Roman" w:hAnsi="Times New Roman" w:cs="Times New Roman"/>
          <w:b/>
          <w:caps/>
        </w:rPr>
        <w:t>рагента (включая конечных бенефициаров)</w:t>
      </w:r>
    </w:p>
    <w:p w:rsidR="00B239F5" w:rsidRDefault="00B57CC8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75"/>
        <w:gridCol w:w="1442"/>
        <w:gridCol w:w="1508"/>
        <w:gridCol w:w="1538"/>
        <w:gridCol w:w="1418"/>
      </w:tblGrid>
      <w:tr w:rsidR="00B239F5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B239F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239F5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239F5" w:rsidRDefault="00B57CC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39F5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F5" w:rsidRDefault="00B57CC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F5" w:rsidRDefault="00B239F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rPr>
          <w:rFonts w:ascii="Times New Roman" w:eastAsia="Times New Roman" w:hAnsi="Times New Roman" w:cs="Times New Roman"/>
        </w:rPr>
      </w:pPr>
    </w:p>
    <w:p w:rsidR="00B239F5" w:rsidRDefault="00B239F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239F5" w:rsidRDefault="00B239F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239F5" w:rsidRDefault="00B239F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239F5" w:rsidRDefault="00B57CC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B239F5" w:rsidRDefault="00B57CC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B239F5" w:rsidRDefault="00B57C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239F5" w:rsidRDefault="00B57CC8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B239F5" w:rsidRDefault="00B239F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239F5" w:rsidRDefault="00B239F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239F5" w:rsidRDefault="00B239F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B239F5" w:rsidRDefault="00B239F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239F5" w:rsidRDefault="00B57CC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B239F5" w:rsidRDefault="00B239F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B239F5" w:rsidRDefault="00B239F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B239F5" w:rsidRDefault="00B57CC8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B239F5" w:rsidRDefault="00B57CC8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B239F5" w:rsidRDefault="00B239F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B239F5" w:rsidRDefault="00B57CC8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B239F5" w:rsidRDefault="00B57CC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B239F5" w:rsidRDefault="00B57CC8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239F5" w:rsidRDefault="00B57CC8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B239F5" w:rsidRDefault="00B57CC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B239F5" w:rsidRDefault="00B239F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239F5" w:rsidRDefault="00B57CC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239F5" w:rsidRDefault="00B57CC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B239F5" w:rsidRDefault="00B23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239F5">
        <w:trPr>
          <w:trHeight w:val="80"/>
        </w:trPr>
        <w:tc>
          <w:tcPr>
            <w:tcW w:w="10613" w:type="dxa"/>
          </w:tcPr>
          <w:p w:rsidR="00B239F5" w:rsidRDefault="00B23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239F5">
        <w:tc>
          <w:tcPr>
            <w:tcW w:w="10613" w:type="dxa"/>
          </w:tcPr>
          <w:p w:rsidR="00B239F5" w:rsidRDefault="00B57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B239F5">
        <w:trPr>
          <w:trHeight w:val="3050"/>
        </w:trPr>
        <w:tc>
          <w:tcPr>
            <w:tcW w:w="10613" w:type="dxa"/>
          </w:tcPr>
          <w:p w:rsidR="00B239F5" w:rsidRDefault="00B23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239F5">
              <w:trPr>
                <w:trHeight w:val="411"/>
              </w:trPr>
              <w:tc>
                <w:tcPr>
                  <w:tcW w:w="4787" w:type="dxa"/>
                </w:tcPr>
                <w:p w:rsidR="00B239F5" w:rsidRDefault="00B239F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B239F5" w:rsidRDefault="00B239F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239F5" w:rsidRDefault="00B239F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B239F5" w:rsidRDefault="00B239F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B239F5">
              <w:trPr>
                <w:trHeight w:val="394"/>
              </w:trPr>
              <w:tc>
                <w:tcPr>
                  <w:tcW w:w="4787" w:type="dxa"/>
                </w:tcPr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B239F5">
              <w:trPr>
                <w:trHeight w:val="679"/>
              </w:trPr>
              <w:tc>
                <w:tcPr>
                  <w:tcW w:w="4787" w:type="dxa"/>
                </w:tcPr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239F5" w:rsidRDefault="00B57CC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B239F5" w:rsidRDefault="00B239F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239F5" w:rsidRDefault="00B239F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239F5" w:rsidRDefault="00B23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B239F5" w:rsidRDefault="00B239F5">
      <w:pPr>
        <w:rPr>
          <w:rFonts w:ascii="Times New Roman" w:eastAsia="Times New Roman" w:hAnsi="Times New Roman" w:cs="Times New Roman"/>
          <w:highlight w:val="green"/>
        </w:rPr>
      </w:pPr>
    </w:p>
    <w:p w:rsidR="00B239F5" w:rsidRDefault="00B239F5">
      <w:pPr>
        <w:rPr>
          <w:rFonts w:ascii="Times New Roman" w:eastAsia="Times New Roman" w:hAnsi="Times New Roman" w:cs="Times New Roman"/>
          <w:highlight w:val="green"/>
        </w:rPr>
      </w:pPr>
    </w:p>
    <w:p w:rsidR="00B239F5" w:rsidRDefault="00B239F5">
      <w:pPr>
        <w:rPr>
          <w:rFonts w:ascii="Times New Roman" w:eastAsia="Times New Roman" w:hAnsi="Times New Roman" w:cs="Times New Roman"/>
          <w:highlight w:val="green"/>
        </w:rPr>
      </w:pPr>
    </w:p>
    <w:p w:rsidR="00B239F5" w:rsidRDefault="00B239F5">
      <w:pPr>
        <w:rPr>
          <w:rFonts w:ascii="Times New Roman" w:eastAsia="Times New Roman" w:hAnsi="Times New Roman" w:cs="Times New Roman"/>
          <w:highlight w:val="green"/>
        </w:rPr>
      </w:pPr>
    </w:p>
    <w:p w:rsidR="00B239F5" w:rsidRDefault="00B239F5">
      <w:pPr>
        <w:rPr>
          <w:rFonts w:ascii="Times New Roman" w:eastAsia="Times New Roman" w:hAnsi="Times New Roman" w:cs="Times New Roman"/>
          <w:highlight w:val="green"/>
        </w:rPr>
      </w:pPr>
    </w:p>
    <w:p w:rsidR="00B239F5" w:rsidRDefault="00B239F5">
      <w:pPr>
        <w:rPr>
          <w:rFonts w:ascii="Times New Roman" w:eastAsia="Times New Roman" w:hAnsi="Times New Roman" w:cs="Times New Roman"/>
          <w:highlight w:val="green"/>
        </w:rPr>
      </w:pPr>
    </w:p>
    <w:p w:rsidR="00B239F5" w:rsidRDefault="00B57CC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Приложение № 4</w:t>
      </w:r>
    </w:p>
    <w:p w:rsidR="00B239F5" w:rsidRDefault="00B57C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к Договору №_________________</w:t>
      </w:r>
    </w:p>
    <w:p w:rsidR="00B239F5" w:rsidRDefault="00B57CC8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B239F5" w:rsidRDefault="00B239F5">
      <w:pPr>
        <w:rPr>
          <w:rFonts w:ascii="Times New Roman" w:eastAsia="Times New Roman" w:hAnsi="Times New Roman" w:cs="Times New Roman"/>
          <w:b/>
        </w:rPr>
      </w:pPr>
    </w:p>
    <w:p w:rsidR="00B239F5" w:rsidRDefault="00B57CC8">
      <w:pPr>
        <w:jc w:val="center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поставляемой продукции</w:t>
      </w:r>
    </w:p>
    <w:p w:rsidR="00B239F5" w:rsidRDefault="00B57CC8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</w:rPr>
        <w:t>Генератор бензин. Сибртех БС-6500 руч.ст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4961"/>
        <w:gridCol w:w="2268"/>
        <w:gridCol w:w="1984"/>
      </w:tblGrid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B239F5">
        <w:trPr>
          <w:trHeight w:val="382"/>
        </w:trPr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rPr>
          <w:trHeight w:val="346"/>
        </w:trPr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Сибртех БС-6500 руч.ст, либо аналог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rPr>
          <w:trHeight w:val="346"/>
        </w:trPr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2268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генератора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Бензиновый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>Двигатель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4-х тактный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>Мощность генератора, кВт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Мощность, л.с.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Охлаждение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Воздушное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Объем масляного бака, л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Число цилиндров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Расход топлива, л/ч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Ёмкость топливного бака, л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Стартер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Ручной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  <w:lang w:val="en-US"/>
              </w:rPr>
              <w:t>IP 23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Частота, Гц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268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  <w:tr w:rsidR="00B239F5">
        <w:tc>
          <w:tcPr>
            <w:tcW w:w="70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4961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B239F5" w:rsidRDefault="00B57CC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B239F5" w:rsidRDefault="00B239F5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B239F5" w:rsidRDefault="00B239F5">
      <w:pPr>
        <w:tabs>
          <w:tab w:val="left" w:pos="2205"/>
        </w:tabs>
        <w:rPr>
          <w:rFonts w:ascii="Times New Roman" w:eastAsia="Times New Roman" w:hAnsi="Times New Roman" w:cs="Times New Roman"/>
          <w:highlight w:val="green"/>
        </w:rPr>
      </w:pPr>
    </w:p>
    <w:sectPr w:rsidR="00B239F5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9F5" w:rsidRDefault="00B57CC8">
      <w:pPr>
        <w:spacing w:after="0" w:line="240" w:lineRule="auto"/>
      </w:pPr>
      <w:r>
        <w:separator/>
      </w:r>
    </w:p>
  </w:endnote>
  <w:endnote w:type="continuationSeparator" w:id="0">
    <w:p w:rsidR="00B239F5" w:rsidRDefault="00B57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239F5" w:rsidRDefault="00B57CC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B239F5" w:rsidRDefault="00B239F5">
    <w:pPr>
      <w:pStyle w:val="af9"/>
    </w:pPr>
  </w:p>
  <w:p w:rsidR="00B239F5" w:rsidRDefault="00B239F5">
    <w:pPr>
      <w:pStyle w:val="af9"/>
    </w:pPr>
  </w:p>
  <w:p w:rsidR="00B239F5" w:rsidRDefault="00B239F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9F5" w:rsidRDefault="00B57CC8">
      <w:pPr>
        <w:spacing w:after="0" w:line="240" w:lineRule="auto"/>
      </w:pPr>
      <w:r>
        <w:separator/>
      </w:r>
    </w:p>
  </w:footnote>
  <w:footnote w:type="continuationSeparator" w:id="0">
    <w:p w:rsidR="00B239F5" w:rsidRDefault="00B57CC8">
      <w:pPr>
        <w:spacing w:after="0" w:line="240" w:lineRule="auto"/>
      </w:pPr>
      <w:r>
        <w:continuationSeparator/>
      </w:r>
    </w:p>
  </w:footnote>
  <w:footnote w:id="1">
    <w:p w:rsidR="00B239F5" w:rsidRDefault="00B57CC8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239F5" w:rsidRDefault="00B57CC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</w:t>
      </w:r>
      <w:r>
        <w:rPr>
          <w:i/>
        </w:rPr>
        <w:t>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</w:t>
      </w:r>
      <w:r>
        <w:rPr>
          <w:i/>
        </w:rPr>
        <w:t>ной на участие в закупочной процедуре.</w:t>
      </w:r>
    </w:p>
  </w:footnote>
  <w:footnote w:id="3">
    <w:p w:rsidR="00B239F5" w:rsidRDefault="00B57CC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086"/>
    <w:multiLevelType w:val="hybridMultilevel"/>
    <w:tmpl w:val="E77AE28A"/>
    <w:lvl w:ilvl="0" w:tplc="54CA3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08D42E">
      <w:start w:val="1"/>
      <w:numFmt w:val="lowerLetter"/>
      <w:lvlText w:val="%2."/>
      <w:lvlJc w:val="left"/>
      <w:pPr>
        <w:ind w:left="1440" w:hanging="360"/>
      </w:pPr>
    </w:lvl>
    <w:lvl w:ilvl="2" w:tplc="67F6A5C6">
      <w:start w:val="1"/>
      <w:numFmt w:val="lowerRoman"/>
      <w:lvlText w:val="%3."/>
      <w:lvlJc w:val="right"/>
      <w:pPr>
        <w:ind w:left="2160" w:hanging="180"/>
      </w:pPr>
    </w:lvl>
    <w:lvl w:ilvl="3" w:tplc="28268072">
      <w:start w:val="1"/>
      <w:numFmt w:val="decimal"/>
      <w:lvlText w:val="%4."/>
      <w:lvlJc w:val="left"/>
      <w:pPr>
        <w:ind w:left="2880" w:hanging="360"/>
      </w:pPr>
    </w:lvl>
    <w:lvl w:ilvl="4" w:tplc="237EF184">
      <w:start w:val="1"/>
      <w:numFmt w:val="lowerLetter"/>
      <w:lvlText w:val="%5."/>
      <w:lvlJc w:val="left"/>
      <w:pPr>
        <w:ind w:left="3600" w:hanging="360"/>
      </w:pPr>
    </w:lvl>
    <w:lvl w:ilvl="5" w:tplc="133EB342">
      <w:start w:val="1"/>
      <w:numFmt w:val="lowerRoman"/>
      <w:lvlText w:val="%6."/>
      <w:lvlJc w:val="right"/>
      <w:pPr>
        <w:ind w:left="4320" w:hanging="180"/>
      </w:pPr>
    </w:lvl>
    <w:lvl w:ilvl="6" w:tplc="93209D66">
      <w:start w:val="1"/>
      <w:numFmt w:val="decimal"/>
      <w:lvlText w:val="%7."/>
      <w:lvlJc w:val="left"/>
      <w:pPr>
        <w:ind w:left="5040" w:hanging="360"/>
      </w:pPr>
    </w:lvl>
    <w:lvl w:ilvl="7" w:tplc="D2D246DA">
      <w:start w:val="1"/>
      <w:numFmt w:val="lowerLetter"/>
      <w:lvlText w:val="%8."/>
      <w:lvlJc w:val="left"/>
      <w:pPr>
        <w:ind w:left="5760" w:hanging="360"/>
      </w:pPr>
    </w:lvl>
    <w:lvl w:ilvl="8" w:tplc="933ABAA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C07B7"/>
    <w:multiLevelType w:val="hybridMultilevel"/>
    <w:tmpl w:val="3EC46030"/>
    <w:lvl w:ilvl="0" w:tplc="70DC3A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76A66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8004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3EC0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300F3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F7643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8A10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946D0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F288F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7BD15F2"/>
    <w:multiLevelType w:val="multilevel"/>
    <w:tmpl w:val="E41A78C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" w15:restartNumberingAfterBreak="0">
    <w:nsid w:val="07CD7CA4"/>
    <w:multiLevelType w:val="hybridMultilevel"/>
    <w:tmpl w:val="EF924ED2"/>
    <w:lvl w:ilvl="0" w:tplc="5DCE3A0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68D8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5C18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DB8FA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9C60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C4CB0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A411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767A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8E889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CF95F8A"/>
    <w:multiLevelType w:val="multilevel"/>
    <w:tmpl w:val="B8344A0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0D1809F9"/>
    <w:multiLevelType w:val="multilevel"/>
    <w:tmpl w:val="BFC0A7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14011F22"/>
    <w:multiLevelType w:val="multilevel"/>
    <w:tmpl w:val="26002C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503F28"/>
    <w:multiLevelType w:val="multilevel"/>
    <w:tmpl w:val="3684DF2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8" w15:restartNumberingAfterBreak="0">
    <w:nsid w:val="197C59EF"/>
    <w:multiLevelType w:val="multilevel"/>
    <w:tmpl w:val="F9A009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724D67"/>
    <w:multiLevelType w:val="hybridMultilevel"/>
    <w:tmpl w:val="41780A94"/>
    <w:lvl w:ilvl="0" w:tplc="47C000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32DF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3255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14E3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7250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005E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D0A5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F6A3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72FB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E7564A"/>
    <w:multiLevelType w:val="multilevel"/>
    <w:tmpl w:val="3B1ACF4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166089"/>
    <w:multiLevelType w:val="multilevel"/>
    <w:tmpl w:val="845C48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3514AE"/>
    <w:multiLevelType w:val="hybridMultilevel"/>
    <w:tmpl w:val="172C6A76"/>
    <w:lvl w:ilvl="0" w:tplc="D1900A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82AFD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A90AE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D24F5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1EAAB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B9A535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54D6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364B0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57EF26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C077CA"/>
    <w:multiLevelType w:val="multilevel"/>
    <w:tmpl w:val="855459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92B58B5"/>
    <w:multiLevelType w:val="multilevel"/>
    <w:tmpl w:val="E918D4A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4222588B"/>
    <w:multiLevelType w:val="multilevel"/>
    <w:tmpl w:val="FA5075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74B4DFB"/>
    <w:multiLevelType w:val="multilevel"/>
    <w:tmpl w:val="033215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4AA305BB"/>
    <w:multiLevelType w:val="multilevel"/>
    <w:tmpl w:val="484CD9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D445E87"/>
    <w:multiLevelType w:val="hybridMultilevel"/>
    <w:tmpl w:val="6E0089BA"/>
    <w:lvl w:ilvl="0" w:tplc="272E7AA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200F9CA">
      <w:start w:val="1"/>
      <w:numFmt w:val="lowerLetter"/>
      <w:lvlText w:val="%2."/>
      <w:lvlJc w:val="left"/>
      <w:pPr>
        <w:ind w:left="1440" w:hanging="360"/>
      </w:pPr>
    </w:lvl>
    <w:lvl w:ilvl="2" w:tplc="56487502">
      <w:start w:val="1"/>
      <w:numFmt w:val="lowerRoman"/>
      <w:lvlText w:val="%3."/>
      <w:lvlJc w:val="right"/>
      <w:pPr>
        <w:ind w:left="2160" w:hanging="180"/>
      </w:pPr>
    </w:lvl>
    <w:lvl w:ilvl="3" w:tplc="26EEFEF4">
      <w:start w:val="1"/>
      <w:numFmt w:val="decimal"/>
      <w:lvlText w:val="%4."/>
      <w:lvlJc w:val="left"/>
      <w:pPr>
        <w:ind w:left="2880" w:hanging="360"/>
      </w:pPr>
    </w:lvl>
    <w:lvl w:ilvl="4" w:tplc="824C31CE">
      <w:start w:val="1"/>
      <w:numFmt w:val="lowerLetter"/>
      <w:lvlText w:val="%5."/>
      <w:lvlJc w:val="left"/>
      <w:pPr>
        <w:ind w:left="3600" w:hanging="360"/>
      </w:pPr>
    </w:lvl>
    <w:lvl w:ilvl="5" w:tplc="20D03FDE">
      <w:start w:val="1"/>
      <w:numFmt w:val="lowerRoman"/>
      <w:lvlText w:val="%6."/>
      <w:lvlJc w:val="right"/>
      <w:pPr>
        <w:ind w:left="4320" w:hanging="180"/>
      </w:pPr>
    </w:lvl>
    <w:lvl w:ilvl="6" w:tplc="86468DC2">
      <w:start w:val="1"/>
      <w:numFmt w:val="decimal"/>
      <w:lvlText w:val="%7."/>
      <w:lvlJc w:val="left"/>
      <w:pPr>
        <w:ind w:left="5040" w:hanging="360"/>
      </w:pPr>
    </w:lvl>
    <w:lvl w:ilvl="7" w:tplc="BB820F94">
      <w:start w:val="1"/>
      <w:numFmt w:val="lowerLetter"/>
      <w:lvlText w:val="%8."/>
      <w:lvlJc w:val="left"/>
      <w:pPr>
        <w:ind w:left="5760" w:hanging="360"/>
      </w:pPr>
    </w:lvl>
    <w:lvl w:ilvl="8" w:tplc="FBAEE0B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368B3"/>
    <w:multiLevelType w:val="hybridMultilevel"/>
    <w:tmpl w:val="DCB6EA8E"/>
    <w:lvl w:ilvl="0" w:tplc="10C8174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ED094C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7D0A8BE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D2CD59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3A235F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0BE066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DDF8185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F00474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53090F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0" w15:restartNumberingAfterBreak="0">
    <w:nsid w:val="54D24204"/>
    <w:multiLevelType w:val="hybridMultilevel"/>
    <w:tmpl w:val="A194463E"/>
    <w:lvl w:ilvl="0" w:tplc="20385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6870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0C6F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E8B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0652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866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F202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6C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5C8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B39C7"/>
    <w:multiLevelType w:val="multilevel"/>
    <w:tmpl w:val="08A4F9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EB2D79"/>
    <w:multiLevelType w:val="hybridMultilevel"/>
    <w:tmpl w:val="5E565C64"/>
    <w:lvl w:ilvl="0" w:tplc="F0C8C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82A67E">
      <w:start w:val="1"/>
      <w:numFmt w:val="lowerLetter"/>
      <w:lvlText w:val="%2."/>
      <w:lvlJc w:val="left"/>
      <w:pPr>
        <w:ind w:left="1440" w:hanging="360"/>
      </w:pPr>
    </w:lvl>
    <w:lvl w:ilvl="2" w:tplc="C7C8BD3C">
      <w:start w:val="1"/>
      <w:numFmt w:val="lowerRoman"/>
      <w:lvlText w:val="%3."/>
      <w:lvlJc w:val="right"/>
      <w:pPr>
        <w:ind w:left="2160" w:hanging="180"/>
      </w:pPr>
    </w:lvl>
    <w:lvl w:ilvl="3" w:tplc="36C6D028">
      <w:start w:val="1"/>
      <w:numFmt w:val="decimal"/>
      <w:lvlText w:val="%4."/>
      <w:lvlJc w:val="left"/>
      <w:pPr>
        <w:ind w:left="2880" w:hanging="360"/>
      </w:pPr>
    </w:lvl>
    <w:lvl w:ilvl="4" w:tplc="0E4CEAFC">
      <w:start w:val="1"/>
      <w:numFmt w:val="lowerLetter"/>
      <w:lvlText w:val="%5."/>
      <w:lvlJc w:val="left"/>
      <w:pPr>
        <w:ind w:left="3600" w:hanging="360"/>
      </w:pPr>
    </w:lvl>
    <w:lvl w:ilvl="5" w:tplc="77E4EDBC">
      <w:start w:val="1"/>
      <w:numFmt w:val="lowerRoman"/>
      <w:lvlText w:val="%6."/>
      <w:lvlJc w:val="right"/>
      <w:pPr>
        <w:ind w:left="4320" w:hanging="180"/>
      </w:pPr>
    </w:lvl>
    <w:lvl w:ilvl="6" w:tplc="03229846">
      <w:start w:val="1"/>
      <w:numFmt w:val="decimal"/>
      <w:lvlText w:val="%7."/>
      <w:lvlJc w:val="left"/>
      <w:pPr>
        <w:ind w:left="5040" w:hanging="360"/>
      </w:pPr>
    </w:lvl>
    <w:lvl w:ilvl="7" w:tplc="1D98A404">
      <w:start w:val="1"/>
      <w:numFmt w:val="lowerLetter"/>
      <w:lvlText w:val="%8."/>
      <w:lvlJc w:val="left"/>
      <w:pPr>
        <w:ind w:left="5760" w:hanging="360"/>
      </w:pPr>
    </w:lvl>
    <w:lvl w:ilvl="8" w:tplc="AB6619E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B2D22"/>
    <w:multiLevelType w:val="multilevel"/>
    <w:tmpl w:val="25D60F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4" w15:restartNumberingAfterBreak="0">
    <w:nsid w:val="5E9C5F6F"/>
    <w:multiLevelType w:val="hybridMultilevel"/>
    <w:tmpl w:val="051EA1B4"/>
    <w:lvl w:ilvl="0" w:tplc="FF0862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4F4017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146DD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0EA77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EA622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1E93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2F003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CEE07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8C5D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F010718"/>
    <w:multiLevelType w:val="hybridMultilevel"/>
    <w:tmpl w:val="C374DC8E"/>
    <w:lvl w:ilvl="0" w:tplc="DA9421A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D6C65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406F7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F0CBE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DE1B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5CC6E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9E2A6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3669E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E494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F417CA4"/>
    <w:multiLevelType w:val="multilevel"/>
    <w:tmpl w:val="2220AB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23307A9"/>
    <w:multiLevelType w:val="multilevel"/>
    <w:tmpl w:val="127C9BE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8" w15:restartNumberingAfterBreak="0">
    <w:nsid w:val="62900C11"/>
    <w:multiLevelType w:val="hybridMultilevel"/>
    <w:tmpl w:val="1E76DC5C"/>
    <w:lvl w:ilvl="0" w:tplc="40E86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64E2D6">
      <w:start w:val="1"/>
      <w:numFmt w:val="lowerLetter"/>
      <w:lvlText w:val="%2."/>
      <w:lvlJc w:val="left"/>
      <w:pPr>
        <w:ind w:left="1440" w:hanging="360"/>
      </w:pPr>
    </w:lvl>
    <w:lvl w:ilvl="2" w:tplc="E604E97A">
      <w:start w:val="1"/>
      <w:numFmt w:val="lowerRoman"/>
      <w:lvlText w:val="%3."/>
      <w:lvlJc w:val="right"/>
      <w:pPr>
        <w:ind w:left="2160" w:hanging="180"/>
      </w:pPr>
    </w:lvl>
    <w:lvl w:ilvl="3" w:tplc="6C6872EA">
      <w:start w:val="1"/>
      <w:numFmt w:val="decimal"/>
      <w:lvlText w:val="%4."/>
      <w:lvlJc w:val="left"/>
      <w:pPr>
        <w:ind w:left="2880" w:hanging="360"/>
      </w:pPr>
    </w:lvl>
    <w:lvl w:ilvl="4" w:tplc="D42C5398">
      <w:start w:val="1"/>
      <w:numFmt w:val="lowerLetter"/>
      <w:lvlText w:val="%5."/>
      <w:lvlJc w:val="left"/>
      <w:pPr>
        <w:ind w:left="3600" w:hanging="360"/>
      </w:pPr>
    </w:lvl>
    <w:lvl w:ilvl="5" w:tplc="75720342">
      <w:start w:val="1"/>
      <w:numFmt w:val="lowerRoman"/>
      <w:lvlText w:val="%6."/>
      <w:lvlJc w:val="right"/>
      <w:pPr>
        <w:ind w:left="4320" w:hanging="180"/>
      </w:pPr>
    </w:lvl>
    <w:lvl w:ilvl="6" w:tplc="32B00EDC">
      <w:start w:val="1"/>
      <w:numFmt w:val="decimal"/>
      <w:lvlText w:val="%7."/>
      <w:lvlJc w:val="left"/>
      <w:pPr>
        <w:ind w:left="5040" w:hanging="360"/>
      </w:pPr>
    </w:lvl>
    <w:lvl w:ilvl="7" w:tplc="6374BFE0">
      <w:start w:val="1"/>
      <w:numFmt w:val="lowerLetter"/>
      <w:lvlText w:val="%8."/>
      <w:lvlJc w:val="left"/>
      <w:pPr>
        <w:ind w:left="5760" w:hanging="360"/>
      </w:pPr>
    </w:lvl>
    <w:lvl w:ilvl="8" w:tplc="7946D52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172DD"/>
    <w:multiLevelType w:val="multilevel"/>
    <w:tmpl w:val="FE640E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6C7B7D43"/>
    <w:multiLevelType w:val="hybridMultilevel"/>
    <w:tmpl w:val="B2DE8B72"/>
    <w:lvl w:ilvl="0" w:tplc="271A859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DF02FF6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DC6DCE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6B8D0E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A656D34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6809D8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102E25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F4B67D32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960D87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1" w15:restartNumberingAfterBreak="0">
    <w:nsid w:val="7A1250E2"/>
    <w:multiLevelType w:val="hybridMultilevel"/>
    <w:tmpl w:val="7430B7BE"/>
    <w:lvl w:ilvl="0" w:tplc="A6A45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86CBC40">
      <w:start w:val="1"/>
      <w:numFmt w:val="lowerLetter"/>
      <w:lvlText w:val="%2."/>
      <w:lvlJc w:val="left"/>
      <w:pPr>
        <w:ind w:left="1440" w:hanging="360"/>
      </w:pPr>
    </w:lvl>
    <w:lvl w:ilvl="2" w:tplc="6504BAA0">
      <w:start w:val="1"/>
      <w:numFmt w:val="lowerRoman"/>
      <w:lvlText w:val="%3."/>
      <w:lvlJc w:val="right"/>
      <w:pPr>
        <w:ind w:left="2160" w:hanging="180"/>
      </w:pPr>
    </w:lvl>
    <w:lvl w:ilvl="3" w:tplc="2554855E">
      <w:start w:val="1"/>
      <w:numFmt w:val="decimal"/>
      <w:lvlText w:val="%4."/>
      <w:lvlJc w:val="left"/>
      <w:pPr>
        <w:ind w:left="2880" w:hanging="360"/>
      </w:pPr>
    </w:lvl>
    <w:lvl w:ilvl="4" w:tplc="D6A4F384">
      <w:start w:val="1"/>
      <w:numFmt w:val="lowerLetter"/>
      <w:lvlText w:val="%5."/>
      <w:lvlJc w:val="left"/>
      <w:pPr>
        <w:ind w:left="3600" w:hanging="360"/>
      </w:pPr>
    </w:lvl>
    <w:lvl w:ilvl="5" w:tplc="CD4093E2">
      <w:start w:val="1"/>
      <w:numFmt w:val="lowerRoman"/>
      <w:lvlText w:val="%6."/>
      <w:lvlJc w:val="right"/>
      <w:pPr>
        <w:ind w:left="4320" w:hanging="180"/>
      </w:pPr>
    </w:lvl>
    <w:lvl w:ilvl="6" w:tplc="CF069822">
      <w:start w:val="1"/>
      <w:numFmt w:val="decimal"/>
      <w:lvlText w:val="%7."/>
      <w:lvlJc w:val="left"/>
      <w:pPr>
        <w:ind w:left="5040" w:hanging="360"/>
      </w:pPr>
    </w:lvl>
    <w:lvl w:ilvl="7" w:tplc="F17CA89A">
      <w:start w:val="1"/>
      <w:numFmt w:val="lowerLetter"/>
      <w:lvlText w:val="%8."/>
      <w:lvlJc w:val="left"/>
      <w:pPr>
        <w:ind w:left="5760" w:hanging="360"/>
      </w:pPr>
    </w:lvl>
    <w:lvl w:ilvl="8" w:tplc="A1FE113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A0F65"/>
    <w:multiLevelType w:val="hybridMultilevel"/>
    <w:tmpl w:val="911C812C"/>
    <w:lvl w:ilvl="0" w:tplc="E6027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52B2C2">
      <w:start w:val="1"/>
      <w:numFmt w:val="lowerLetter"/>
      <w:lvlText w:val="%2."/>
      <w:lvlJc w:val="left"/>
      <w:pPr>
        <w:ind w:left="1440" w:hanging="360"/>
      </w:pPr>
    </w:lvl>
    <w:lvl w:ilvl="2" w:tplc="296ED5A8">
      <w:start w:val="1"/>
      <w:numFmt w:val="lowerRoman"/>
      <w:lvlText w:val="%3."/>
      <w:lvlJc w:val="right"/>
      <w:pPr>
        <w:ind w:left="2160" w:hanging="180"/>
      </w:pPr>
    </w:lvl>
    <w:lvl w:ilvl="3" w:tplc="1034125C">
      <w:start w:val="1"/>
      <w:numFmt w:val="decimal"/>
      <w:lvlText w:val="%4."/>
      <w:lvlJc w:val="left"/>
      <w:pPr>
        <w:ind w:left="2880" w:hanging="360"/>
      </w:pPr>
    </w:lvl>
    <w:lvl w:ilvl="4" w:tplc="CCBE13D8">
      <w:start w:val="1"/>
      <w:numFmt w:val="lowerLetter"/>
      <w:lvlText w:val="%5."/>
      <w:lvlJc w:val="left"/>
      <w:pPr>
        <w:ind w:left="3600" w:hanging="360"/>
      </w:pPr>
    </w:lvl>
    <w:lvl w:ilvl="5" w:tplc="995AB18A">
      <w:start w:val="1"/>
      <w:numFmt w:val="lowerRoman"/>
      <w:lvlText w:val="%6."/>
      <w:lvlJc w:val="right"/>
      <w:pPr>
        <w:ind w:left="4320" w:hanging="180"/>
      </w:pPr>
    </w:lvl>
    <w:lvl w:ilvl="6" w:tplc="99F241B4">
      <w:start w:val="1"/>
      <w:numFmt w:val="decimal"/>
      <w:lvlText w:val="%7."/>
      <w:lvlJc w:val="left"/>
      <w:pPr>
        <w:ind w:left="5040" w:hanging="360"/>
      </w:pPr>
    </w:lvl>
    <w:lvl w:ilvl="7" w:tplc="E5FC8CFA">
      <w:start w:val="1"/>
      <w:numFmt w:val="lowerLetter"/>
      <w:lvlText w:val="%8."/>
      <w:lvlJc w:val="left"/>
      <w:pPr>
        <w:ind w:left="5760" w:hanging="360"/>
      </w:pPr>
    </w:lvl>
    <w:lvl w:ilvl="8" w:tplc="B730516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A25AD"/>
    <w:multiLevelType w:val="hybridMultilevel"/>
    <w:tmpl w:val="2C066122"/>
    <w:lvl w:ilvl="0" w:tplc="BBDA094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852F54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D00AE2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C0247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39CC7F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CB2EEC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3C292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23A58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ED8ED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32"/>
  </w:num>
  <w:num w:numId="11">
    <w:abstractNumId w:val="20"/>
  </w:num>
  <w:num w:numId="12">
    <w:abstractNumId w:val="26"/>
  </w:num>
  <w:num w:numId="13">
    <w:abstractNumId w:val="8"/>
  </w:num>
  <w:num w:numId="14">
    <w:abstractNumId w:val="17"/>
  </w:num>
  <w:num w:numId="15">
    <w:abstractNumId w:val="13"/>
  </w:num>
  <w:num w:numId="16">
    <w:abstractNumId w:val="11"/>
  </w:num>
  <w:num w:numId="17">
    <w:abstractNumId w:val="21"/>
  </w:num>
  <w:num w:numId="18">
    <w:abstractNumId w:val="22"/>
  </w:num>
  <w:num w:numId="19">
    <w:abstractNumId w:val="0"/>
  </w:num>
  <w:num w:numId="20">
    <w:abstractNumId w:val="31"/>
  </w:num>
  <w:num w:numId="21">
    <w:abstractNumId w:val="18"/>
  </w:num>
  <w:num w:numId="22">
    <w:abstractNumId w:val="7"/>
  </w:num>
  <w:num w:numId="23">
    <w:abstractNumId w:val="19"/>
  </w:num>
  <w:num w:numId="24">
    <w:abstractNumId w:val="30"/>
  </w:num>
  <w:num w:numId="25">
    <w:abstractNumId w:val="5"/>
  </w:num>
  <w:num w:numId="26">
    <w:abstractNumId w:val="10"/>
  </w:num>
  <w:num w:numId="27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6"/>
  </w:num>
  <w:num w:numId="30">
    <w:abstractNumId w:val="2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24"/>
  </w:num>
  <w:num w:numId="34">
    <w:abstractNumId w:val="1"/>
  </w:num>
  <w:num w:numId="35">
    <w:abstractNumId w:val="25"/>
  </w:num>
  <w:num w:numId="36">
    <w:abstractNumId w:val="3"/>
  </w:num>
  <w:num w:numId="37">
    <w:abstractNumId w:val="12"/>
  </w:num>
  <w:num w:numId="38">
    <w:abstractNumId w:val="23"/>
  </w:num>
  <w:num w:numId="39">
    <w:abstractNumId w:val="16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F5"/>
    <w:rsid w:val="00B239F5"/>
    <w:rsid w:val="00B5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87C7"/>
  <w15:docId w15:val="{5C5F181B-7651-4AEA-A188-EF4A3724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25622-82DE-410D-9D14-28B1137E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7603</Words>
  <Characters>43338</Characters>
  <Application>Microsoft Office Word</Application>
  <DocSecurity>0</DocSecurity>
  <Lines>361</Lines>
  <Paragraphs>101</Paragraphs>
  <ScaleCrop>false</ScaleCrop>
  <Company>Microsoft</Company>
  <LinksUpToDate>false</LinksUpToDate>
  <CharactersWithSpaces>50840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56</cp:revision>
  <dcterms:created xsi:type="dcterms:W3CDTF">2023-08-25T12:30:00Z</dcterms:created>
  <dcterms:modified xsi:type="dcterms:W3CDTF">2024-09-18T07:30:00Z</dcterms:modified>
</cp:coreProperties>
</file>